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2" ma:contentTypeDescription="Create a new document." ma:contentTypeScope="" ma:versionID="43ec746c0eb9d997998b157ae38fa3a4">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1e5c36107cb4125504cf21e74e136ce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element ref="ns2:Oth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element name="Other" ma:index="19" nillable="true" ma:displayName="RFQ/RFP" ma:format="Dropdown" ma:internalName="Othe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Activity xmlns="f80a4a82-ff0f-4ae8-948c-29072a6eab25" xsi:nil="true"/>
    <lcf76f155ced4ddcb4097134ff3c332f xmlns="f80a4a82-ff0f-4ae8-948c-29072a6eab25">
      <Terms xmlns="http://schemas.microsoft.com/office/infopath/2007/PartnerControls"/>
    </lcf76f155ced4ddcb4097134ff3c332f>
    <Other xmlns="f80a4a82-ff0f-4ae8-948c-29072a6eab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89937-DD45-4647-BB6F-FFBB9CB0C73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